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A7FE" w14:textId="57AAE0D2" w:rsidR="000338C1" w:rsidRDefault="003B664D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>TO ACCESS THE</w:t>
      </w:r>
      <w:r w:rsidR="00194F57">
        <w:rPr>
          <w:b/>
          <w:bCs/>
          <w:i/>
          <w:iCs/>
          <w:sz w:val="28"/>
          <w:szCs w:val="28"/>
          <w:u w:val="single"/>
        </w:rPr>
        <w:t xml:space="preserve"> LYDA INFORMATION ON THE SIA WEBSITE</w:t>
      </w:r>
    </w:p>
    <w:p w14:paraId="54E2DBEE" w14:textId="0CC36F89" w:rsidR="00194F57" w:rsidRDefault="00194F57">
      <w:pPr>
        <w:rPr>
          <w:b/>
          <w:bCs/>
          <w:i/>
          <w:iCs/>
          <w:sz w:val="28"/>
          <w:szCs w:val="28"/>
        </w:rPr>
      </w:pPr>
      <w:r w:rsidRPr="003B664D">
        <w:rPr>
          <w:b/>
          <w:bCs/>
          <w:i/>
          <w:iCs/>
          <w:sz w:val="28"/>
          <w:szCs w:val="28"/>
          <w:u w:val="single"/>
        </w:rPr>
        <w:t>Information and videos for the</w:t>
      </w:r>
      <w:r w:rsidR="00E81434" w:rsidRPr="003B664D">
        <w:rPr>
          <w:b/>
          <w:bCs/>
          <w:i/>
          <w:iCs/>
          <w:sz w:val="28"/>
          <w:szCs w:val="28"/>
          <w:u w:val="single"/>
        </w:rPr>
        <w:t xml:space="preserve"> LYDA</w:t>
      </w:r>
      <w:r w:rsidRPr="003B664D">
        <w:rPr>
          <w:b/>
          <w:bCs/>
          <w:i/>
          <w:iCs/>
          <w:sz w:val="28"/>
          <w:szCs w:val="28"/>
          <w:u w:val="single"/>
        </w:rPr>
        <w:t xml:space="preserve"> applicant</w:t>
      </w:r>
      <w:r>
        <w:rPr>
          <w:b/>
          <w:bCs/>
          <w:i/>
          <w:iCs/>
          <w:sz w:val="28"/>
          <w:szCs w:val="28"/>
        </w:rPr>
        <w:t>.</w:t>
      </w:r>
    </w:p>
    <w:p w14:paraId="607130F3" w14:textId="5CB9A533" w:rsidR="00194F57" w:rsidRDefault="00194F5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From the home page scroll down to Live Your Dream then click on “Learn how to apply”.  There will be a total of 5 videos:</w:t>
      </w:r>
    </w:p>
    <w:p w14:paraId="59038AA4" w14:textId="22FE9BBB" w:rsidR="00194F57" w:rsidRDefault="00194F57" w:rsidP="00194F5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What is the LYDA?</w:t>
      </w:r>
    </w:p>
    <w:p w14:paraId="1CA915E7" w14:textId="05589CF0" w:rsidR="00194F57" w:rsidRDefault="00194F57" w:rsidP="00194F5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Connecting with a club.</w:t>
      </w:r>
    </w:p>
    <w:p w14:paraId="189E20AF" w14:textId="46796BF9" w:rsidR="00194F57" w:rsidRDefault="00194F57" w:rsidP="00194F5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Completing the application.</w:t>
      </w:r>
    </w:p>
    <w:p w14:paraId="7AF0C2B7" w14:textId="77777777" w:rsidR="00194F57" w:rsidRDefault="00194F57" w:rsidP="00194F5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Quick Tips of applying.</w:t>
      </w:r>
    </w:p>
    <w:p w14:paraId="1360F0AC" w14:textId="77777777" w:rsidR="00194F57" w:rsidRDefault="00194F57" w:rsidP="00194F5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What happens after I apply? </w:t>
      </w:r>
    </w:p>
    <w:p w14:paraId="0EA1EC93" w14:textId="77777777" w:rsidR="00194F57" w:rsidRDefault="00194F57" w:rsidP="00194F57">
      <w:pPr>
        <w:rPr>
          <w:b/>
          <w:bCs/>
          <w:i/>
          <w:iCs/>
          <w:sz w:val="28"/>
          <w:szCs w:val="28"/>
        </w:rPr>
      </w:pPr>
    </w:p>
    <w:p w14:paraId="02F9C7F4" w14:textId="77777777" w:rsidR="00E81434" w:rsidRPr="003B664D" w:rsidRDefault="00E81434" w:rsidP="00194F57">
      <w:pPr>
        <w:rPr>
          <w:b/>
          <w:bCs/>
          <w:i/>
          <w:iCs/>
          <w:sz w:val="28"/>
          <w:szCs w:val="28"/>
          <w:u w:val="single"/>
        </w:rPr>
      </w:pPr>
      <w:r w:rsidRPr="003B664D">
        <w:rPr>
          <w:b/>
          <w:bCs/>
          <w:i/>
          <w:iCs/>
          <w:sz w:val="28"/>
          <w:szCs w:val="28"/>
          <w:u w:val="single"/>
        </w:rPr>
        <w:t>Information for LYDA club chairs.</w:t>
      </w:r>
    </w:p>
    <w:p w14:paraId="2247B0F6" w14:textId="77777777" w:rsidR="00E81434" w:rsidRDefault="00E81434" w:rsidP="00194F5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At the top of the home page click on “For clubs and members”</w:t>
      </w:r>
    </w:p>
    <w:p w14:paraId="72A60B73" w14:textId="4FADD9C7" w:rsidR="00E81434" w:rsidRDefault="00E81434" w:rsidP="00194F5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Scroll down to Live Your Dream and click on “Get started with the Live Your Dream Award”.  This will bring you to “Live Your Dream Award club resources”.</w:t>
      </w:r>
    </w:p>
    <w:p w14:paraId="5B887691" w14:textId="21A7B47C" w:rsidR="00E81434" w:rsidRDefault="00E81434" w:rsidP="00194F5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Scroll down the blue box that </w:t>
      </w:r>
      <w:r w:rsidR="003B664D">
        <w:rPr>
          <w:b/>
          <w:bCs/>
          <w:i/>
          <w:iCs/>
          <w:sz w:val="28"/>
          <w:szCs w:val="28"/>
        </w:rPr>
        <w:t>says,</w:t>
      </w:r>
      <w:r>
        <w:rPr>
          <w:b/>
          <w:bCs/>
          <w:i/>
          <w:iCs/>
          <w:sz w:val="28"/>
          <w:szCs w:val="28"/>
        </w:rPr>
        <w:t xml:space="preserve"> “Welcome Club Chairs” and click on “We have NEW! Exciting changes</w:t>
      </w:r>
      <w:r w:rsidR="003B664D">
        <w:rPr>
          <w:b/>
          <w:bCs/>
          <w:i/>
          <w:iCs/>
          <w:sz w:val="28"/>
          <w:szCs w:val="28"/>
        </w:rPr>
        <w:t xml:space="preserve">”.  This page has the video on how to navigate your club portal and the information you will need for the club LYDA chair. </w:t>
      </w:r>
    </w:p>
    <w:p w14:paraId="3B301C67" w14:textId="79F622E8" w:rsidR="00194F57" w:rsidRPr="00194F57" w:rsidRDefault="00194F57" w:rsidP="00194F57">
      <w:pPr>
        <w:rPr>
          <w:b/>
          <w:bCs/>
          <w:i/>
          <w:iCs/>
          <w:sz w:val="28"/>
          <w:szCs w:val="28"/>
        </w:rPr>
      </w:pPr>
      <w:r w:rsidRPr="00194F57">
        <w:rPr>
          <w:b/>
          <w:bCs/>
          <w:i/>
          <w:iCs/>
          <w:sz w:val="28"/>
          <w:szCs w:val="28"/>
        </w:rPr>
        <w:t xml:space="preserve"> </w:t>
      </w:r>
    </w:p>
    <w:sectPr w:rsidR="00194F57" w:rsidRPr="0019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7CC"/>
    <w:multiLevelType w:val="hybridMultilevel"/>
    <w:tmpl w:val="C888C12E"/>
    <w:lvl w:ilvl="0" w:tplc="ED707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57"/>
    <w:rsid w:val="000338C1"/>
    <w:rsid w:val="00194F57"/>
    <w:rsid w:val="003B51EF"/>
    <w:rsid w:val="003B664D"/>
    <w:rsid w:val="00646081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2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LUTZ</dc:creator>
  <cp:lastModifiedBy>Petey</cp:lastModifiedBy>
  <cp:revision>2</cp:revision>
  <dcterms:created xsi:type="dcterms:W3CDTF">2019-08-03T06:53:00Z</dcterms:created>
  <dcterms:modified xsi:type="dcterms:W3CDTF">2019-08-03T06:53:00Z</dcterms:modified>
</cp:coreProperties>
</file>